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宋体" w:hAnsi="宋体" w:eastAsia="黑体" w:cs="Times New Roman"/>
          <w:b/>
          <w:bCs/>
          <w:kern w:val="44"/>
          <w:sz w:val="32"/>
          <w:szCs w:val="21"/>
          <w:lang w:val="en-US" w:eastAsia="zh-CN" w:bidi="ar-SA"/>
        </w:rPr>
        <w:t>附件</w:t>
      </w:r>
      <w:r>
        <w:rPr>
          <w:rFonts w:hint="eastAsia" w:cs="Times New Roman"/>
          <w:b/>
          <w:bCs/>
          <w:kern w:val="44"/>
          <w:sz w:val="32"/>
          <w:szCs w:val="21"/>
          <w:lang w:val="en-US" w:eastAsia="zh-CN" w:bidi="ar-SA"/>
        </w:rPr>
        <w:t>2</w:t>
      </w:r>
      <w:r>
        <w:rPr>
          <w:rFonts w:hint="eastAsia" w:ascii="宋体" w:hAnsi="宋体" w:eastAsia="黑体" w:cs="Times New Roman"/>
          <w:b/>
          <w:bCs/>
          <w:kern w:val="44"/>
          <w:sz w:val="32"/>
          <w:szCs w:val="21"/>
          <w:lang w:val="en-US" w:eastAsia="zh-CN" w:bidi="ar-SA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bookmarkStart w:id="0" w:name="_GoBack"/>
      <w:bookmarkEnd w:id="0"/>
    </w:p>
    <w:p>
      <w:pPr>
        <w:pageBreakBefore w:val="0"/>
        <w:wordWrap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报价一览表</w:t>
      </w:r>
    </w:p>
    <w:p>
      <w:pPr>
        <w:pageBreakBefore w:val="0"/>
        <w:wordWrap/>
        <w:topLinePunct w:val="0"/>
        <w:autoSpaceDE/>
        <w:autoSpaceDN/>
        <w:bidi w:val="0"/>
        <w:adjustRightInd/>
        <w:snapToGrid/>
        <w:spacing w:line="520" w:lineRule="exact"/>
        <w:ind w:left="1400" w:right="-512" w:rightChars="-244" w:hanging="1400" w:hangingChars="500"/>
        <w:rPr>
          <w:rFonts w:hint="eastAsia"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项目名称：</w:t>
      </w:r>
      <w:r>
        <w:rPr>
          <w:rFonts w:hint="eastAsia" w:ascii="宋体" w:hAnsi="宋体"/>
          <w:sz w:val="28"/>
          <w:u w:val="single"/>
        </w:rPr>
        <w:t xml:space="preserve"> </w:t>
      </w:r>
      <w:r>
        <w:rPr>
          <w:rFonts w:hint="eastAsia" w:ascii="宋体" w:hAnsi="宋体"/>
          <w:sz w:val="28"/>
          <w:u w:val="single"/>
          <w:lang w:val="en-US" w:eastAsia="zh-CN"/>
        </w:rPr>
        <w:t>广西国际博览集团有限公司2022年度财务软件（用友U8-C）维护项目</w:t>
      </w:r>
      <w:r>
        <w:rPr>
          <w:rFonts w:hint="eastAsia" w:ascii="宋体" w:hAnsi="宋体"/>
          <w:sz w:val="28"/>
          <w:u w:val="single"/>
        </w:rPr>
        <w:t xml:space="preserve">      </w:t>
      </w:r>
    </w:p>
    <w:p>
      <w:pPr>
        <w:pageBreakBefore w:val="0"/>
        <w:wordWrap/>
        <w:topLinePunct w:val="0"/>
        <w:autoSpaceDE/>
        <w:autoSpaceDN/>
        <w:bidi w:val="0"/>
        <w:adjustRightInd/>
        <w:snapToGrid/>
        <w:spacing w:after="312" w:afterLines="100" w:line="520" w:lineRule="exact"/>
        <w:rPr>
          <w:rFonts w:hint="eastAsia"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报价人名称：</w:t>
      </w:r>
      <w:r>
        <w:rPr>
          <w:rFonts w:hint="eastAsia" w:ascii="宋体" w:hAnsi="宋体"/>
          <w:sz w:val="28"/>
          <w:u w:val="single"/>
        </w:rPr>
        <w:t xml:space="preserve">                                              </w:t>
      </w:r>
    </w:p>
    <w:tbl>
      <w:tblPr>
        <w:tblStyle w:val="5"/>
        <w:tblW w:w="0" w:type="auto"/>
        <w:tblInd w:w="8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pageBreakBefore w:val="0"/>
              <w:wordWrap/>
              <w:topLinePunct w:val="0"/>
              <w:autoSpaceDE/>
              <w:autoSpaceDN/>
              <w:bidi w:val="0"/>
              <w:adjustRightInd/>
              <w:snapToGrid/>
              <w:spacing w:after="156" w:afterLines="50" w:line="520" w:lineRule="exact"/>
              <w:jc w:val="center"/>
              <w:rPr>
                <w:rFonts w:hint="eastAsia"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项目名称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pageBreakBefore w:val="0"/>
              <w:wordWrap/>
              <w:topLinePunct w:val="0"/>
              <w:autoSpaceDE/>
              <w:autoSpaceDN/>
              <w:bidi w:val="0"/>
              <w:adjustRightInd/>
              <w:snapToGrid/>
              <w:spacing w:after="156" w:afterLines="50" w:line="520" w:lineRule="exact"/>
              <w:jc w:val="center"/>
              <w:rPr>
                <w:rFonts w:hint="eastAsia"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30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/>
              <w:autoSpaceDN/>
              <w:bidi w:val="0"/>
              <w:adjustRightInd/>
              <w:snapToGrid/>
              <w:spacing w:after="156" w:afterLines="50" w:line="52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总报价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/>
              <w:autoSpaceDN/>
              <w:bidi w:val="0"/>
              <w:adjustRightInd/>
              <w:snapToGrid/>
              <w:spacing w:after="156" w:afterLines="50" w:line="520" w:lineRule="exact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</w:tbl>
    <w:p>
      <w:pPr>
        <w:pStyle w:val="4"/>
        <w:pageBreakBefore w:val="0"/>
        <w:wordWrap/>
        <w:topLinePunct w:val="0"/>
        <w:autoSpaceDE/>
        <w:autoSpaceDN/>
        <w:bidi w:val="0"/>
        <w:adjustRightInd/>
        <w:snapToGrid/>
        <w:spacing w:line="520" w:lineRule="exact"/>
        <w:rPr>
          <w:rFonts w:hint="eastAsia" w:hAnsi="宋体"/>
          <w:b/>
          <w:sz w:val="24"/>
        </w:rPr>
      </w:pPr>
      <w:r>
        <w:rPr>
          <w:rFonts w:hint="eastAsia" w:hAnsi="宋体"/>
          <w:b/>
          <w:sz w:val="24"/>
        </w:rPr>
        <w:t>报价说明：</w:t>
      </w:r>
    </w:p>
    <w:p>
      <w:pPr>
        <w:pageBreakBefore w:val="0"/>
        <w:wordWrap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1、价格单位为人民币元，金额精确至小数点后两位。</w:t>
      </w:r>
    </w:p>
    <w:p>
      <w:pPr>
        <w:pageBreakBefore w:val="0"/>
        <w:wordWrap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2、所有报价均为含税价，且包含与本项目相关的所有费用。</w:t>
      </w:r>
    </w:p>
    <w:p>
      <w:pPr>
        <w:pageBreakBefore w:val="0"/>
        <w:wordWrap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宋体" w:hAnsi="宋体" w:eastAsia="宋体"/>
          <w:sz w:val="24"/>
          <w:szCs w:val="21"/>
          <w:lang w:val="en-US" w:eastAsia="zh-CN"/>
        </w:rPr>
      </w:pPr>
      <w:r>
        <w:rPr>
          <w:rFonts w:hint="eastAsia" w:ascii="宋体" w:hAnsi="宋体"/>
          <w:sz w:val="24"/>
          <w:szCs w:val="21"/>
          <w:lang w:val="en-US" w:eastAsia="zh-CN"/>
        </w:rPr>
        <w:t>3、如涉及报价清单，总报价应与报价清单金额一致。</w:t>
      </w:r>
    </w:p>
    <w:p>
      <w:pPr>
        <w:pageBreakBefore w:val="0"/>
        <w:wordWrap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宋体" w:hAnsi="宋体"/>
          <w:b/>
          <w:sz w:val="24"/>
          <w:szCs w:val="21"/>
        </w:rPr>
      </w:pPr>
    </w:p>
    <w:p>
      <w:pPr>
        <w:pStyle w:val="4"/>
        <w:pageBreakBefore w:val="0"/>
        <w:wordWrap/>
        <w:topLinePunct w:val="0"/>
        <w:autoSpaceDE/>
        <w:autoSpaceDN/>
        <w:bidi w:val="0"/>
        <w:adjustRightInd/>
        <w:snapToGrid/>
        <w:spacing w:line="520" w:lineRule="exact"/>
        <w:rPr>
          <w:rFonts w:hint="eastAsia" w:hAnsi="宋体"/>
          <w:sz w:val="24"/>
          <w:szCs w:val="21"/>
        </w:rPr>
      </w:pPr>
    </w:p>
    <w:p>
      <w:pPr>
        <w:pageBreakBefore w:val="0"/>
        <w:wordWrap/>
        <w:topLinePunct w:val="0"/>
        <w:autoSpaceDE/>
        <w:autoSpaceDN/>
        <w:bidi w:val="0"/>
        <w:adjustRightInd/>
        <w:snapToGrid/>
        <w:spacing w:line="520" w:lineRule="exact"/>
        <w:ind w:firstLine="437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项目总报价（大写金额）：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</w:t>
      </w:r>
    </w:p>
    <w:p>
      <w:pPr>
        <w:pageBreakBefore w:val="0"/>
        <w:wordWrap/>
        <w:topLinePunct w:val="0"/>
        <w:autoSpaceDE/>
        <w:autoSpaceDN/>
        <w:bidi w:val="0"/>
        <w:adjustRightInd/>
        <w:snapToGrid/>
        <w:spacing w:line="520" w:lineRule="exact"/>
        <w:ind w:firstLine="437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特别说明事项：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</w:t>
      </w:r>
    </w:p>
    <w:p>
      <w:pPr>
        <w:pageBreakBefore w:val="0"/>
        <w:wordWrap/>
        <w:topLinePunct w:val="0"/>
        <w:autoSpaceDE/>
        <w:autoSpaceDN/>
        <w:bidi w:val="0"/>
        <w:adjustRightInd/>
        <w:snapToGrid/>
        <w:spacing w:line="520" w:lineRule="exact"/>
        <w:ind w:firstLine="437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磋商单位公章：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</w:t>
      </w:r>
    </w:p>
    <w:p>
      <w:pPr>
        <w:pageBreakBefore w:val="0"/>
        <w:wordWrap/>
        <w:topLinePunct w:val="0"/>
        <w:autoSpaceDE/>
        <w:autoSpaceDN/>
        <w:bidi w:val="0"/>
        <w:adjustRightInd/>
        <w:snapToGrid/>
        <w:spacing w:line="520" w:lineRule="exact"/>
        <w:ind w:firstLine="437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法定代表人或受托代理人签字：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</w:t>
      </w:r>
    </w:p>
    <w:p>
      <w:pPr>
        <w:pageBreakBefore w:val="0"/>
        <w:wordWrap/>
        <w:topLinePunct w:val="0"/>
        <w:autoSpaceDE/>
        <w:autoSpaceDN/>
        <w:bidi w:val="0"/>
        <w:adjustRightInd/>
        <w:snapToGrid/>
        <w:spacing w:line="520" w:lineRule="exact"/>
        <w:ind w:firstLine="437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日期：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</w:t>
      </w:r>
    </w:p>
    <w:p>
      <w:r>
        <w:rPr>
          <w:rFonts w:hint="eastAsia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74C4A"/>
    <w:rsid w:val="6FB7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480" w:lineRule="exact"/>
      <w:outlineLvl w:val="0"/>
    </w:pPr>
    <w:rPr>
      <w:rFonts w:ascii="宋体" w:hAnsi="宋体" w:eastAsia="黑体"/>
      <w:b/>
      <w:bCs/>
      <w:kern w:val="44"/>
      <w:sz w:val="32"/>
      <w:szCs w:val="21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4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2022-05-31T00:18:00Z</dcterms:created>
  <dc:creator>nbxx</dc:creator>
  <cp:lastModifiedBy>nbxx</cp:lastModifiedBy>
  <dcterms:modified xsi:type="dcterms:W3CDTF">2022-05-31T00:19:11Z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